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【独家包船·皇家盛世 】武汉黄鹤楼、宜昌三峡大瀑布、三峡大坝、长江三峡五星游轮、重庆双卧八日游（二楼）( 1 号车) 绍兴组团 绍兴出发 绍兴全陪行程单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164181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10人以上成团！报名时提供身份证原件！铺位分配原则：1人中铺、2人上下铺或2中铺、3人上中下铺或3中铺（最终铺位以实际开票为准）★回程火车硬卧升级动车+380元/人（含重庆续住一晚、次日重庆司机送站、杭州东站接回）★回程火车硬卧升级飞机+500元/人（含次日重庆司机送机、杭州萧山机场接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武汉进重庆回全景深度游！
                <w:br/>
                ★国风五星游轮-皇家盛世号入住2晚阳台房！
                <w:br/>
                ★1晚入住重庆，享受魔都的魅力！
                <w:br/>
                ★全陪导游陪同出行，家人安心！
                <w:br/>
                ★凡逢团友生日举行游轮生日会！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住宿：火车上
                <w:br/>
              </w:t>
            </w:r>
          </w:p>
          <w:p>
            <w:pPr>
              <w:pStyle w:val="indent"/>
            </w:pPr>
            <w:r>
              <w:rPr>
                <w:rFonts w:ascii="微软雅黑" w:hAnsi="微软雅黑" w:eastAsia="微软雅黑" w:cs="微软雅黑"/>
                <w:color w:val="000000"/>
                <w:sz w:val="20"/>
                <w:szCs w:val="20"/>
              </w:rPr>
              <w:t xml:space="preserve">
                晚上各集散地集合，乘车赴武昌。
                <w:br/>
                <w:br/>
                特别提醒：若绍兴车次无票，则更改为杭州-武昌车次，统一安排接送。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武汉-宜昌
                <w:br/>
                <w:br/>
                早上抵达武昌火车站（请您提前在火车上用完早餐），前往游览5A景区【黄鹤楼】（游览时间不少于1.5小时，不含电瓶车10元） ，黄鹤楼坐落于长江南岸的武昌蛇山之巅，为国家5A级旅游景区，素来享有天下江山第一楼、天下绝景之称。后游览5A景区【东湖听涛风景区】（游览时间不少于2小时），也是全国文明风景旅游区示范点，还是首批国家重点风景名胜区。下午游览AAA景点【户部巷】（自由活动时间不少于2小时），全称户部巷汉味风情街，位于湖北省武汉市武昌区司门口，连通民主路和自由路，东靠十里长街解放路，西临长江，南枕黄鹤楼，北接都府堤；长约150米，宽8米，是集小吃、休闲、购物、娱乐于一体的特色风情街区，被誉为“汉味小吃第一巷”。结束后乘车赴宜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宜昌-登船
                <w:br/>
                <w:br/>
                早餐后乘车游览5A景区【三峡大瀑布景区】（游览时间不少于2小时），系长江三峡国家地质公园范围，总面积24平方公里。景区集瀑布文化、非遗文化，融金钉子、寒武石林、山、瀑、湖、地下河、溶洞等多种景观于一体。先后获得中国十大名瀑、亚洲旅游红珊瑚“最受欢迎景区”、湖北省“生态旅游示范景区”、科普教育基地、卫生示范景区等美誉。中餐品尝当地特色菜—土家抬格子，下午前往游览5A景区【三峡大坝】（游览时间不少于2小时，不含景区电瓶车10元+耳麦20元），三峡大坝于1994年正式动工修建，2006年全线完工。大坝为混凝土重力坝，坝顶总长3035米，坝顶高程185米，正常蓄水位175米，总库容393亿立方米，能够抵御百年一遇的特大洪水（进入大坝前将进行安全扫描检查，请勿携带剪刀，指甲刀，酒类及易燃易爆物品）。自费游览【升船机】（费用自理290元/人，游览时间不少于2小时），换船过世界上最大的“三峡垂直升船机”,体验乘坐提升113米（40层楼高），升船电梯”过三峡大坝的震撼感受，领略“高峡出平湖，当惊世界殊”的壮丽画卷。傍晚登船。
                <w:br/>
                <w:br/>
                温馨提示：三峡升船机如遇人力不可抗力因素或政策性关闭等原因造成无法游览，则置换成【两坝一峡】，费用自理290元/人。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长江三峡
                <w:br/>
                <w:br/>
                07:00-08:30左右船上早餐
                <w:br/>
                09:30-11:30左右上岸游览【神女溪】（游览时间不少于2小时），当地人又称为“美女溪”，溪长15公里， 由于水面湍急、溪浅道窄 ，其中有10公里为人迹罕至的原始山谷。三期蓄水后 ，可到溪内峡谷纵深处探密，优美的风景与原生态居民“惊现”在游人面前，昔日只有少数摄影家知道的奇峰丽景，将成为三峡游的新亮点。
                <w:br/>
                11:30-12:30左右自助午餐，游轮驶入长江三峡第二段峡谷巫峡，巫峡又称大峡 ，西起巫山大宁河口，东至巴东官渡口，绵延45公里，包括金蓝银甲峡和铁棺峡，以峡谷幽深秀丽著称；游轮导游将为您介绍巫山十二峰的美丽传说。
                <w:br/>
                12:15 -14:00游轮驶入长江三峡第一段峡谷瞿塘峡，感受“夔门天下雄”的磅礴气势（新版 十元人民币背面的图案） 。
                <w:br/>
                15：00左右，下船自费游览【白帝城】（游览时间不少于2小时，费用自理290元/人），它是观“夔门天下雄”的最佳地点。历代著名诗人李白、杜甫、白居易、刘禹锡、苏轼、黄庭坚、范成大、陆游等都曾登白帝，游夔门，留下大量诗篇，因此白帝城又有“诗城”之美誉。结束后返回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万州-重庆
                <w:br/>
                <w:br/>
                早餐后万州码头下船，乘车前往4A级景区【丰都鬼城】（游览时间不少于1.5小时，不含丰都鬼城上下索道35元/人），丰都“鬼城”从神话传说到变成实物建筑，已有2000余年历史。在漫长的历史进程中，将佛教、道教、儒教学说以及中国的神鬼文化有机融合，将巴渝文化、中原文化和域外文化有机结合，将民间神话传说、想象与现实生活有机结合起，采用建筑、雕塑、绘画等多种艺术形式，形成了独树一帜的鬼城文化，成为博大精深的民俗文化的典型代表。后赴重庆市区，前往外观【李子坝轻轨观景平台】（游览时间不少于20分钟），见证神奇的轻轨穿楼。重庆轻轨 2 号线在李子坝站穿越房屋，每天都会上演轻轨穿楼越壑，空中飞驰而过的神奇一幕。游览【解放碑】（不少于30分钟），夜游重庆特色网红景区【洪崖洞旅游风貌区】（自由活动时间不少于1小时），洪崖洞是重庆市重点景观工程，主要景点由吊脚楼、仿古商业街等景观组成，充分体现山水重庆的独有特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参观【土特产超市】（参观时间不多于2小时），集文化、知识科普、产品展销为一体的展览中心，在这里不仅能感受和体验当地文化，更能了解神奇作用和功效，这里拥有最丰富的产品展示区。参观【渣滓洞、白公馆】（游览时间不少于1.5小时，不含区间电瓶车20元/人），参观【三峡博物馆】（游览时间不少于1小时）。游览千年古镇【磁器口】（自由活动不少于1小时），磁器口古镇，原名龙隐镇，位于嘉陵江畔，始建于宋代，是中国历史文化名街，重庆市重点保护传统街，拥有"一江两溪三山四街"的独特地貌，曾"繁盛一时。晚上送重庆火车站，乘坐火车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火车上自由活动。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抵达各集散地，三峡之行结束。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包含项目：
                <w:br/>
                一、包含项目：
                <w:br/>
                1）大交通：往返火车硬卧铺位（分配原则：原则上1人中铺、2人上下铺或2中铺、3人上中下铺或3中铺，最终铺位以实际开票为准）
                <w:br/>
                2）用车：当地空调旅游车（视人数安排车型，保证一人一座）
                <w:br/>
                3）住宿：五星游船住宿2晚，岸上2晚经济型酒店（船上单房差900元，酒店单房差130元）
                <w:br/>
                4）用餐：4早7正，其中船上1早2正自助餐，岸上正餐25元（10人一桌，八菜一汤，人数不足菜量相应减少）
                <w:br/>
                5）导游：全程导游陪同，当地导游服务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自费景点：升船机或两坝一峡290元/人、白帝城290元/人。   
                <w:br/>
                2）景区交通等：黄鹤楼电瓶车10元、三峡大坝电瓶车10元+耳麦20元、丰都鬼城上下索道35元、渣滓洞/白公馆电瓶车20元。
                <w:br/>
                3）旅游意外险、自理餐费、个人消费、遇不可抗力产生的费用等。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珠宝中心</w:t>
            </w:r>
          </w:p>
        </w:tc>
        <w:tc>
          <w:tcPr/>
          <w:p>
            <w:pPr>
              <w:pStyle w:val="indent"/>
            </w:pPr>
            <w:r>
              <w:rPr>
                <w:rFonts w:ascii="微软雅黑" w:hAnsi="微软雅黑" w:eastAsia="微软雅黑" w:cs="微软雅黑"/>
                <w:color w:val="000000"/>
                <w:sz w:val="20"/>
                <w:szCs w:val="20"/>
              </w:rPr>
              <w:t xml:space="preserve">土特产</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升船机或两坝一峡</w:t>
            </w:r>
          </w:p>
        </w:tc>
        <w:tc>
          <w:tcPr/>
          <w:p>
            <w:pPr>
              <w:pStyle w:val="indent"/>
            </w:pPr>
            <w:r>
              <w:rPr>
                <w:rFonts w:ascii="微软雅黑" w:hAnsi="微软雅黑" w:eastAsia="微软雅黑" w:cs="微软雅黑"/>
                <w:color w:val="000000"/>
                <w:sz w:val="20"/>
                <w:szCs w:val="20"/>
              </w:rPr>
              <w:t xml:space="preserve">门票 综费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白帝城</w:t>
            </w:r>
          </w:p>
        </w:tc>
        <w:tc>
          <w:tcPr/>
          <w:p>
            <w:pPr>
              <w:pStyle w:val="indent"/>
            </w:pPr>
            <w:r>
              <w:rPr>
                <w:rFonts w:ascii="微软雅黑" w:hAnsi="微软雅黑" w:eastAsia="微软雅黑" w:cs="微软雅黑"/>
                <w:color w:val="000000"/>
                <w:sz w:val="20"/>
                <w:szCs w:val="20"/>
              </w:rPr>
              <w:t xml:space="preserve">门票 综费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带好身份证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2025-09-14T04:56:44+08:00</dcterms:created>
  <dcterms:modified xsi:type="dcterms:W3CDTF">2025-09-14T04:56:44+08:00</dcterms:modified>
</cp:coreProperties>
</file>

<file path=docProps/custom.xml><?xml version="1.0" encoding="utf-8"?>
<Properties xmlns="http://schemas.openxmlformats.org/officeDocument/2006/custom-properties" xmlns:vt="http://schemas.openxmlformats.org/officeDocument/2006/docPropsVTypes"/>
</file>