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【观潮季】海宁盐官钱塘观潮、善琏湖笔小镇特价纯玩一日游（含中餐）行程单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咨询电话：13615751491  85200066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169095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纯玩，无购物
                <w:br/>
                ★打卡“湖笔制作技艺”“含山轧蚕花”两项国家级非物质文化遗产。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25人以上成团，如未成团提前三天通知,敬请谅解！集合标志:“快乐之旅”导游旗。 ★此价格仅限70周岁以上人群，70周岁以下补门票20元/人！
                <w:br/>
                <w:br/>
                集合地及集合时间
                <w:br/>
                6:20金柯桥大剧院门口。7:00绍兴城东体育中心（东门）。8:00上虞火车站广场公交车站。
                <w:br/>
                ★此价格仅限70周岁以上人群，70周岁以下补门票20元/人！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各集散地集合车赴嘉兴海宁（车程时间约1.5小时）后游览【钱塘江观潮】（挂牌价30元/人，游览时间不少于1小时）是浙江省最大的河流，由西往东注入杭州湾，流入东海。 钱江涌潮为世界一大自然奇观,，它是天体引力和地球自转的离心作用，加上杭州湾喇叭口的特殊地形所造成的特大涌潮。每年农历八月十五,钱江涌潮最大,潮头可达数米。海潮来时，声如雷鸣，排山倒海，犹如万马奔腾，蔚为壮观。观潮始于汉魏(公元一世纪至六世纪)，盛于唐宋 (公元七世纪至十三世纪)，历经2000余年，已成为当地的习俗。后游览【善琏湖笔小镇】（门票免费，游览时间不少于1.5小时）景区位于湖州市南浔区善琏镇，是中国湖笔文化和桑蚕文化的发祥地，素有“湖笔之都、蚕花圣地"之美誉，拥有“湖笔制作技艺”“含山轧蚕花”两项国家级非物质文化遗产。景区以湖笔文化为主线、串联“一馆、一街、一寺、一祠、一厂、一街区”六大旅游景点，致力于打造以湖笔文化体验、研学旅行、礼仪启蒙、书画展示及休闲度假于一体的特色文化旅游景区。下午适时乘车返回各集散中心，结束游程！
                <w:br/>
                <w:br/>
                温馨提示：潮汐属于自然景观，人为不可控，如当天未能观看到潮水，请游客自愿接受，敬请谅解！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1.包含项目：1)交通：往返空调旅游车（一人一座，根据实际报名人数决定所用车辆类型)
                <w:br/>
                                    2)门票：以上所列景点首道门票
                <w:br/>
                                    3）用餐：赠送一中餐，餐标25元/人，（10人一桌八菜一汤，如每桌人数不足10人则菜量相应减少，不用餐无退款，敬请谅解！）
                <w:br/>
                                    4)旅游管家：全程旅游管家服务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儿童安排：1）仅含车位、旅游管家服务，其余费用自理
                <w:br/>
                                    2）儿童门票（不含,仅供参考）：钱塘观潮：1.2米以下免票；1.2米以上同成人30元。
                <w:br/>
                                    3）儿童用餐：儿童如需要占位用餐，须现补中餐费用25元/人（25元/人/餐*1正餐）
                <w:br/>
                                         1.2米以上建议按成人报名！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温馨提示：本产品价格会根据实际成本变化作相应调整，同一团队会出现价格差异现象，以游客预定该产品时的价格为准！
                <w:br/>
                ■温馨提示：本产品价格会根据实际成本变化作相应调整，同一团队会出现价格差异现象，以每位游客预定产品时的价格为该客人最终价格！
                <w:br/>
                ★旅游者应确保自身健康状况适合本次旅行，且不危及其他旅游者的健康和安全。建议购买旅游意外险。
                <w:br/>
                1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3．根据新交通法规定0.8米以上儿童必须占座，否则我社有权拒绝此儿童参加本次旅游活动。儿童身高超过景区规定的，须现付相应门票费用。 
                <w:br/>
                4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2025-09-06T12:25:12+08:00</dcterms:created>
  <dcterms:modified xsi:type="dcterms:W3CDTF">2025-09-06T12:25:12+08:00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